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7F" w:rsidRDefault="00A266E4">
      <w:pPr>
        <w:pStyle w:val="a4"/>
        <w:spacing w:before="175" w:line="322" w:lineRule="exact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«Химия»</w:t>
      </w:r>
    </w:p>
    <w:p w:rsidR="001F1D7F" w:rsidRDefault="00A266E4">
      <w:pPr>
        <w:pStyle w:val="a4"/>
        <w:ind w:left="3801" w:right="3792"/>
        <w:jc w:val="center"/>
      </w:pPr>
      <w:r>
        <w:t>для</w:t>
      </w:r>
      <w:r>
        <w:rPr>
          <w:spacing w:val="-4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классов</w:t>
      </w:r>
    </w:p>
    <w:p w:rsidR="001F1D7F" w:rsidRDefault="00A266E4">
      <w:pPr>
        <w:tabs>
          <w:tab w:val="left" w:pos="1334"/>
        </w:tabs>
        <w:spacing w:before="1"/>
        <w:ind w:left="191"/>
        <w:rPr>
          <w:sz w:val="28"/>
        </w:rPr>
      </w:pPr>
      <w:r>
        <w:rPr>
          <w:b/>
          <w:sz w:val="28"/>
        </w:rPr>
        <w:t>(ФГОС</w:t>
      </w:r>
      <w:r>
        <w:rPr>
          <w:b/>
          <w:sz w:val="28"/>
        </w:rPr>
        <w:tab/>
      </w:r>
      <w:r>
        <w:rPr>
          <w:sz w:val="28"/>
          <w:u w:val="single"/>
        </w:rPr>
        <w:t>УМК</w:t>
      </w:r>
      <w:r>
        <w:rPr>
          <w:spacing w:val="66"/>
          <w:sz w:val="28"/>
          <w:u w:val="single"/>
        </w:rPr>
        <w:t xml:space="preserve"> </w:t>
      </w:r>
      <w:r>
        <w:rPr>
          <w:sz w:val="28"/>
          <w:u w:val="single"/>
        </w:rPr>
        <w:t>О.С.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Габриелян,</w:t>
      </w:r>
      <w:r>
        <w:rPr>
          <w:spacing w:val="65"/>
          <w:sz w:val="28"/>
          <w:u w:val="single"/>
        </w:rPr>
        <w:t xml:space="preserve"> </w:t>
      </w:r>
      <w:r>
        <w:rPr>
          <w:sz w:val="28"/>
          <w:u w:val="single"/>
        </w:rPr>
        <w:t>И.Г.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Остроумов,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С.А. Сладков).</w:t>
      </w:r>
    </w:p>
    <w:p w:rsidR="001F1D7F" w:rsidRDefault="001F1D7F">
      <w:pPr>
        <w:pStyle w:val="a3"/>
        <w:spacing w:before="9"/>
        <w:ind w:left="0"/>
        <w:rPr>
          <w:sz w:val="15"/>
        </w:rPr>
      </w:pPr>
    </w:p>
    <w:p w:rsidR="001F1D7F" w:rsidRDefault="00A266E4">
      <w:pPr>
        <w:pStyle w:val="a3"/>
        <w:spacing w:before="90"/>
        <w:ind w:right="105" w:firstLine="42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 для</w:t>
      </w:r>
      <w:r>
        <w:rPr>
          <w:spacing w:val="1"/>
        </w:rPr>
        <w:t xml:space="preserve"> </w:t>
      </w:r>
      <w:r>
        <w:t>8--9 классов</w:t>
      </w:r>
      <w:r>
        <w:rPr>
          <w:spacing w:val="1"/>
        </w:rPr>
        <w:t xml:space="preserve"> </w:t>
      </w:r>
      <w:r>
        <w:t>составлена по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утверждённому приказом Министерства образования и науки РФ от 17.12.</w:t>
      </w:r>
      <w:r>
        <w:rPr>
          <w:spacing w:val="1"/>
        </w:rPr>
        <w:t xml:space="preserve"> </w:t>
      </w:r>
      <w:r>
        <w:t>2010г. №1897 с изменениями, внесенными приказом Министерства образования и науки</w:t>
      </w:r>
      <w:r>
        <w:rPr>
          <w:spacing w:val="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2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1644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1577;</w:t>
      </w:r>
    </w:p>
    <w:p w:rsidR="001F1D7F" w:rsidRDefault="00A266E4">
      <w:pPr>
        <w:pStyle w:val="a3"/>
        <w:spacing w:before="3"/>
        <w:ind w:right="111" w:firstLine="427"/>
        <w:jc w:val="both"/>
      </w:pPr>
      <w:r>
        <w:t>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28.12.2018г</w:t>
      </w:r>
      <w:r>
        <w:rPr>
          <w:spacing w:val="1"/>
        </w:rPr>
        <w:t xml:space="preserve"> </w:t>
      </w:r>
      <w:r>
        <w:t>№345</w:t>
      </w:r>
      <w:r>
        <w:rPr>
          <w:spacing w:val="1"/>
        </w:rPr>
        <w:t xml:space="preserve"> </w:t>
      </w:r>
      <w:r>
        <w:t>«Федеральном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учебников, рекомендуемых к использованию при реализации имеющих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6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</w:t>
      </w:r>
      <w:r>
        <w:t>ия»</w:t>
      </w:r>
      <w:r>
        <w:rPr>
          <w:spacing w:val="56"/>
        </w:rPr>
        <w:t xml:space="preserve"> </w:t>
      </w:r>
      <w:r>
        <w:t>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08.05.2019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233</w:t>
      </w:r>
    </w:p>
    <w:p w:rsidR="001F1D7F" w:rsidRDefault="00A266E4">
      <w:pPr>
        <w:pStyle w:val="a3"/>
        <w:spacing w:line="275" w:lineRule="exact"/>
        <w:ind w:left="547"/>
        <w:jc w:val="both"/>
      </w:pPr>
      <w:r>
        <w:t>Постановление</w:t>
      </w:r>
      <w:r>
        <w:rPr>
          <w:spacing w:val="-2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санитарного врача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29.12.2010</w:t>
      </w:r>
      <w:r>
        <w:rPr>
          <w:spacing w:val="-6"/>
        </w:rPr>
        <w:t xml:space="preserve"> </w:t>
      </w:r>
      <w:r>
        <w:t>№ 189</w:t>
      </w:r>
    </w:p>
    <w:p w:rsidR="001F1D7F" w:rsidRDefault="00A266E4">
      <w:pPr>
        <w:pStyle w:val="a3"/>
        <w:spacing w:line="242" w:lineRule="auto"/>
        <w:ind w:right="103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</w:t>
      </w:r>
      <w:r>
        <w:rPr>
          <w:spacing w:val="1"/>
        </w:rPr>
        <w:t xml:space="preserve"> </w:t>
      </w:r>
      <w:r>
        <w:t>«</w:t>
      </w:r>
      <w:proofErr w:type="spellStart"/>
      <w:r>
        <w:t>Санитарноэпидемиологические</w:t>
      </w:r>
      <w:proofErr w:type="spellEnd"/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учреждениях».</w:t>
      </w:r>
    </w:p>
    <w:p w:rsidR="001F1D7F" w:rsidRDefault="00A266E4">
      <w:pPr>
        <w:pStyle w:val="a3"/>
        <w:spacing w:line="271" w:lineRule="exact"/>
        <w:ind w:left="547"/>
        <w:jc w:val="both"/>
      </w:pPr>
      <w:r>
        <w:t>Рекомендации</w:t>
      </w:r>
      <w:r>
        <w:rPr>
          <w:spacing w:val="19"/>
        </w:rPr>
        <w:t xml:space="preserve"> </w:t>
      </w:r>
      <w:r>
        <w:t>Министерства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науки</w:t>
      </w:r>
      <w:r>
        <w:rPr>
          <w:spacing w:val="19"/>
        </w:rPr>
        <w:t xml:space="preserve"> </w:t>
      </w:r>
      <w:r>
        <w:t>РФ</w:t>
      </w:r>
      <w:r>
        <w:rPr>
          <w:spacing w:val="20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24.11.2011</w:t>
      </w:r>
      <w:r>
        <w:rPr>
          <w:spacing w:val="18"/>
        </w:rPr>
        <w:t xml:space="preserve"> </w:t>
      </w:r>
      <w:r>
        <w:t>г.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МД1552/03</w:t>
      </w:r>
    </w:p>
    <w:p w:rsidR="001F1D7F" w:rsidRDefault="00A266E4">
      <w:pPr>
        <w:pStyle w:val="a3"/>
        <w:spacing w:before="4" w:line="237" w:lineRule="auto"/>
        <w:ind w:right="106"/>
        <w:jc w:val="both"/>
      </w:pPr>
      <w:r>
        <w:t>«Об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учебно-лабораторным</w:t>
      </w:r>
      <w:r>
        <w:rPr>
          <w:spacing w:val="1"/>
        </w:rPr>
        <w:t xml:space="preserve"> </w:t>
      </w:r>
      <w:r>
        <w:t>оборудованием».</w:t>
      </w:r>
    </w:p>
    <w:p w:rsidR="001F1D7F" w:rsidRDefault="00A266E4">
      <w:pPr>
        <w:pStyle w:val="a3"/>
        <w:spacing w:before="3"/>
        <w:ind w:right="468" w:firstLine="24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</w:t>
      </w:r>
      <w:r>
        <w:t>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Программа курса химии для 8-11 классов общеобразовательных учреждений сост. </w:t>
      </w:r>
      <w:r>
        <w:rPr>
          <w:u w:val="single"/>
        </w:rPr>
        <w:t>О.С.</w:t>
      </w:r>
      <w:r>
        <w:rPr>
          <w:spacing w:val="-57"/>
        </w:rPr>
        <w:t xml:space="preserve"> </w:t>
      </w:r>
      <w:r>
        <w:rPr>
          <w:u w:val="single"/>
        </w:rPr>
        <w:t>Габриелян,</w:t>
      </w:r>
      <w:r>
        <w:rPr>
          <w:spacing w:val="2"/>
          <w:u w:val="single"/>
        </w:rPr>
        <w:t xml:space="preserve"> </w:t>
      </w:r>
      <w:r>
        <w:rPr>
          <w:u w:val="single"/>
        </w:rPr>
        <w:t>И.Г.</w:t>
      </w:r>
      <w:r>
        <w:rPr>
          <w:spacing w:val="3"/>
          <w:u w:val="single"/>
        </w:rPr>
        <w:t xml:space="preserve"> </w:t>
      </w:r>
      <w:r>
        <w:rPr>
          <w:u w:val="single"/>
        </w:rPr>
        <w:t>Остроумов,</w:t>
      </w:r>
      <w:r>
        <w:rPr>
          <w:spacing w:val="-2"/>
          <w:u w:val="single"/>
        </w:rPr>
        <w:t xml:space="preserve"> </w:t>
      </w:r>
      <w:r>
        <w:rPr>
          <w:u w:val="single"/>
        </w:rPr>
        <w:t>С.А.</w:t>
      </w:r>
      <w:r>
        <w:rPr>
          <w:spacing w:val="3"/>
          <w:u w:val="single"/>
        </w:rPr>
        <w:t xml:space="preserve"> </w:t>
      </w:r>
      <w:r>
        <w:rPr>
          <w:u w:val="single"/>
        </w:rPr>
        <w:t>Сладков</w:t>
      </w:r>
      <w:r>
        <w:rPr>
          <w:spacing w:val="6"/>
        </w:rPr>
        <w:t xml:space="preserve"> </w:t>
      </w:r>
      <w:r>
        <w:t>–М.: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3"/>
        </w:rPr>
        <w:t xml:space="preserve"> </w:t>
      </w:r>
      <w:r>
        <w:t>2019г.</w:t>
      </w:r>
    </w:p>
    <w:p w:rsidR="001F1D7F" w:rsidRDefault="001F1D7F">
      <w:pPr>
        <w:pStyle w:val="a3"/>
        <w:spacing w:before="8"/>
        <w:ind w:left="0"/>
        <w:rPr>
          <w:sz w:val="16"/>
        </w:rPr>
      </w:pPr>
    </w:p>
    <w:p w:rsidR="001F1D7F" w:rsidRDefault="00A266E4">
      <w:pPr>
        <w:pStyle w:val="1"/>
        <w:spacing w:before="90"/>
      </w:pPr>
      <w:r>
        <w:t>Главные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в:</w:t>
      </w:r>
    </w:p>
    <w:p w:rsidR="001F1D7F" w:rsidRDefault="00A266E4">
      <w:pPr>
        <w:pStyle w:val="a5"/>
        <w:numPr>
          <w:ilvl w:val="0"/>
          <w:numId w:val="7"/>
        </w:numPr>
        <w:tabs>
          <w:tab w:val="left" w:pos="364"/>
        </w:tabs>
        <w:spacing w:before="232" w:line="276" w:lineRule="auto"/>
        <w:ind w:right="825" w:firstLine="0"/>
        <w:rPr>
          <w:sz w:val="24"/>
        </w:rPr>
      </w:pPr>
      <w:r>
        <w:rPr>
          <w:sz w:val="24"/>
        </w:rPr>
        <w:t>формировании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мире,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F1D7F" w:rsidRDefault="00A266E4">
      <w:pPr>
        <w:pStyle w:val="a5"/>
        <w:numPr>
          <w:ilvl w:val="0"/>
          <w:numId w:val="7"/>
        </w:numPr>
        <w:tabs>
          <w:tab w:val="left" w:pos="364"/>
        </w:tabs>
        <w:spacing w:before="201"/>
        <w:ind w:left="364"/>
        <w:rPr>
          <w:sz w:val="24"/>
        </w:rPr>
      </w:pPr>
      <w:r>
        <w:rPr>
          <w:sz w:val="24"/>
        </w:rPr>
        <w:t>приобретении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самопознания;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7"/>
        </w:numPr>
        <w:tabs>
          <w:tab w:val="left" w:pos="364"/>
        </w:tabs>
        <w:spacing w:line="276" w:lineRule="auto"/>
        <w:ind w:right="534" w:firstLine="0"/>
        <w:rPr>
          <w:sz w:val="24"/>
        </w:rPr>
      </w:pP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траектории.</w:t>
      </w:r>
    </w:p>
    <w:p w:rsidR="001F1D7F" w:rsidRDefault="00A266E4">
      <w:pPr>
        <w:pStyle w:val="a3"/>
        <w:spacing w:before="201" w:line="276" w:lineRule="auto"/>
        <w:ind w:right="802" w:firstLine="62"/>
      </w:pPr>
      <w:r>
        <w:t>Большой вклад в достижение главных целей основного общего образования вносит</w:t>
      </w:r>
      <w:r>
        <w:rPr>
          <w:spacing w:val="-57"/>
        </w:rPr>
        <w:t xml:space="preserve"> </w:t>
      </w:r>
      <w:r>
        <w:t>изучение химии,</w:t>
      </w:r>
      <w:r>
        <w:rPr>
          <w:spacing w:val="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призвано</w:t>
      </w:r>
      <w:r>
        <w:rPr>
          <w:spacing w:val="-4"/>
        </w:rPr>
        <w:t xml:space="preserve"> </w:t>
      </w:r>
      <w:r>
        <w:t>обеспечить:</w:t>
      </w:r>
    </w:p>
    <w:p w:rsidR="001F1D7F" w:rsidRDefault="00A266E4">
      <w:pPr>
        <w:pStyle w:val="a5"/>
        <w:numPr>
          <w:ilvl w:val="0"/>
          <w:numId w:val="6"/>
        </w:numPr>
        <w:tabs>
          <w:tab w:val="left" w:pos="364"/>
        </w:tabs>
        <w:spacing w:before="201" w:line="276" w:lineRule="auto"/>
        <w:ind w:right="835" w:firstLine="0"/>
        <w:rPr>
          <w:sz w:val="24"/>
        </w:rPr>
      </w:pPr>
      <w:r>
        <w:rPr>
          <w:sz w:val="24"/>
        </w:rPr>
        <w:t>формирование системы химических знаний как компонента естественно-научной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1F1D7F" w:rsidRDefault="00A266E4">
      <w:pPr>
        <w:pStyle w:val="a5"/>
        <w:numPr>
          <w:ilvl w:val="0"/>
          <w:numId w:val="6"/>
        </w:numPr>
        <w:tabs>
          <w:tab w:val="left" w:pos="364"/>
        </w:tabs>
        <w:spacing w:before="201" w:line="276" w:lineRule="auto"/>
        <w:ind w:right="1918" w:firstLine="0"/>
        <w:rPr>
          <w:sz w:val="24"/>
        </w:rPr>
      </w:pPr>
      <w:r>
        <w:rPr>
          <w:sz w:val="24"/>
        </w:rPr>
        <w:t xml:space="preserve">развитие личности обучающихся, их </w:t>
      </w:r>
      <w:r>
        <w:rPr>
          <w:sz w:val="24"/>
        </w:rPr>
        <w:t>интеллектуальное и нравственное</w:t>
      </w:r>
      <w:r>
        <w:rPr>
          <w:spacing w:val="-58"/>
          <w:sz w:val="24"/>
        </w:rPr>
        <w:t xml:space="preserve"> </w:t>
      </w:r>
      <w:r>
        <w:rPr>
          <w:sz w:val="24"/>
        </w:rPr>
        <w:t>совершенствование,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гуманистических</w:t>
      </w:r>
    </w:p>
    <w:p w:rsidR="001F1D7F" w:rsidRDefault="00A266E4">
      <w:pPr>
        <w:pStyle w:val="a3"/>
        <w:spacing w:before="200"/>
      </w:pPr>
      <w:r>
        <w:t>отношений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экологически целесообразного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деятельности;</w:t>
      </w:r>
    </w:p>
    <w:p w:rsidR="001F1D7F" w:rsidRDefault="001F1D7F">
      <w:pPr>
        <w:pStyle w:val="a3"/>
        <w:spacing w:before="8"/>
        <w:ind w:left="0"/>
        <w:rPr>
          <w:sz w:val="20"/>
        </w:rPr>
      </w:pPr>
    </w:p>
    <w:p w:rsidR="001F1D7F" w:rsidRDefault="00A266E4">
      <w:pPr>
        <w:pStyle w:val="a5"/>
        <w:numPr>
          <w:ilvl w:val="0"/>
          <w:numId w:val="6"/>
        </w:numPr>
        <w:tabs>
          <w:tab w:val="left" w:pos="364"/>
        </w:tabs>
        <w:spacing w:line="280" w:lineRule="auto"/>
        <w:ind w:right="1309" w:firstLine="0"/>
        <w:rPr>
          <w:sz w:val="24"/>
        </w:rPr>
      </w:pPr>
      <w:r>
        <w:rPr>
          <w:sz w:val="24"/>
        </w:rPr>
        <w:t>выработку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 к возможной</w:t>
      </w:r>
    </w:p>
    <w:p w:rsidR="001F1D7F" w:rsidRDefault="00A266E4">
      <w:pPr>
        <w:pStyle w:val="a3"/>
        <w:spacing w:before="190"/>
      </w:pPr>
      <w:r>
        <w:t>области</w:t>
      </w:r>
      <w:r>
        <w:rPr>
          <w:spacing w:val="-2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1F1D7F" w:rsidRDefault="001F1D7F">
      <w:pPr>
        <w:sectPr w:rsidR="001F1D7F">
          <w:type w:val="continuous"/>
          <w:pgSz w:w="11910" w:h="16840"/>
          <w:pgMar w:top="1580" w:right="740" w:bottom="280" w:left="1580" w:header="720" w:footer="720" w:gutter="0"/>
          <w:cols w:space="720"/>
        </w:sectPr>
      </w:pPr>
    </w:p>
    <w:p w:rsidR="001F1D7F" w:rsidRDefault="00A266E4">
      <w:pPr>
        <w:pStyle w:val="a5"/>
        <w:numPr>
          <w:ilvl w:val="0"/>
          <w:numId w:val="6"/>
        </w:numPr>
        <w:tabs>
          <w:tab w:val="left" w:pos="364"/>
        </w:tabs>
        <w:spacing w:before="66" w:line="276" w:lineRule="auto"/>
        <w:ind w:right="1034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1F1D7F" w:rsidRDefault="00A266E4">
      <w:pPr>
        <w:spacing w:before="201" w:line="276" w:lineRule="auto"/>
        <w:ind w:left="119" w:right="668"/>
        <w:rPr>
          <w:sz w:val="24"/>
        </w:rPr>
      </w:pPr>
      <w:r>
        <w:rPr>
          <w:b/>
          <w:sz w:val="24"/>
        </w:rPr>
        <w:t xml:space="preserve">Личностными результатами изучения предмета «Химия» в 8-9 классах </w:t>
      </w:r>
      <w:r>
        <w:rPr>
          <w:sz w:val="24"/>
        </w:rPr>
        <w:t>являют</w:t>
      </w:r>
      <w:r>
        <w:rPr>
          <w:sz w:val="24"/>
        </w:rPr>
        <w:t>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умения:</w:t>
      </w:r>
    </w:p>
    <w:p w:rsidR="001F1D7F" w:rsidRDefault="00A266E4">
      <w:pPr>
        <w:pStyle w:val="a3"/>
        <w:spacing w:before="201" w:line="276" w:lineRule="auto"/>
        <w:ind w:right="101" w:firstLine="245"/>
      </w:pPr>
      <w:r>
        <w:rPr>
          <w:noProof/>
          <w:lang w:eastAsia="ru-RU"/>
        </w:rPr>
        <w:drawing>
          <wp:anchor distT="0" distB="0" distL="0" distR="0" simplePos="0" relativeHeight="487485952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132754</wp:posOffset>
            </wp:positionV>
            <wp:extent cx="237744" cy="167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осознавать единство и целостность окружающего мира, возможности его познаваемости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объяснимости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науки;</w:t>
      </w:r>
    </w:p>
    <w:p w:rsidR="001F1D7F" w:rsidRDefault="00A266E4">
      <w:pPr>
        <w:pStyle w:val="a3"/>
        <w:spacing w:before="200" w:line="276" w:lineRule="auto"/>
        <w:ind w:right="79" w:firstLine="250"/>
      </w:pPr>
      <w:r>
        <w:rPr>
          <w:noProof/>
          <w:lang w:eastAsia="ru-RU"/>
        </w:rPr>
        <w:drawing>
          <wp:anchor distT="0" distB="0" distL="0" distR="0" simplePos="0" relativeHeight="487486464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132119</wp:posOffset>
            </wp:positionV>
            <wp:extent cx="237744" cy="16764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постепенно</w:t>
      </w:r>
      <w:r>
        <w:rPr>
          <w:spacing w:val="-3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целостное</w:t>
      </w:r>
      <w:r>
        <w:rPr>
          <w:spacing w:val="-9"/>
        </w:rPr>
        <w:t xml:space="preserve"> </w:t>
      </w:r>
      <w:r>
        <w:t>мировоззрение:</w:t>
      </w:r>
      <w:r>
        <w:rPr>
          <w:spacing w:val="-11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потребность</w:t>
      </w:r>
      <w:r>
        <w:rPr>
          <w:spacing w:val="-57"/>
        </w:rPr>
        <w:t xml:space="preserve"> </w:t>
      </w:r>
      <w:r>
        <w:t>и готовность к самообразованию, в том числе и в рамках самостоятельной деятельности</w:t>
      </w:r>
      <w:r>
        <w:rPr>
          <w:spacing w:val="1"/>
        </w:rPr>
        <w:t xml:space="preserve"> </w:t>
      </w:r>
      <w:r>
        <w:t>вне школы;</w:t>
      </w:r>
    </w:p>
    <w:p w:rsidR="001F1D7F" w:rsidRDefault="00A266E4">
      <w:pPr>
        <w:pStyle w:val="a3"/>
        <w:spacing w:before="201" w:line="276" w:lineRule="auto"/>
        <w:ind w:firstLine="245"/>
      </w:pPr>
      <w:r>
        <w:rPr>
          <w:noProof/>
          <w:lang w:eastAsia="ru-RU"/>
        </w:rPr>
        <w:drawing>
          <wp:anchor distT="0" distB="0" distL="0" distR="0" simplePos="0" relativeHeight="487486976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132755</wp:posOffset>
            </wp:positionV>
            <wp:extent cx="237744" cy="16764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оценивать</w:t>
      </w:r>
      <w:r>
        <w:rPr>
          <w:spacing w:val="-6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здоровья;</w:t>
      </w:r>
    </w:p>
    <w:p w:rsidR="001F1D7F" w:rsidRDefault="00A266E4">
      <w:pPr>
        <w:pStyle w:val="a3"/>
        <w:spacing w:before="10" w:line="518" w:lineRule="exact"/>
        <w:ind w:left="369" w:right="802" w:hanging="5"/>
      </w:pPr>
      <w:r>
        <w:rPr>
          <w:noProof/>
          <w:lang w:eastAsia="ru-RU"/>
        </w:rPr>
        <w:drawing>
          <wp:anchor distT="0" distB="0" distL="0" distR="0" simplePos="0" relativeHeight="487487488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132333</wp:posOffset>
            </wp:positionV>
            <wp:extent cx="237744" cy="16764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88000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461517</wp:posOffset>
            </wp:positionV>
            <wp:extent cx="237744" cy="16764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оценивать экологический риск взаимоотношений человека и природы.</w:t>
      </w:r>
      <w:r>
        <w:rPr>
          <w:spacing w:val="1"/>
        </w:rPr>
        <w:t xml:space="preserve"> </w:t>
      </w:r>
      <w:r>
        <w:t>ф</w:t>
      </w:r>
      <w:r>
        <w:t>ормировать</w:t>
      </w:r>
      <w:r>
        <w:rPr>
          <w:spacing w:val="-5"/>
        </w:rPr>
        <w:t xml:space="preserve"> </w:t>
      </w:r>
      <w:r>
        <w:t>экологическое</w:t>
      </w:r>
      <w:r>
        <w:rPr>
          <w:spacing w:val="-7"/>
        </w:rPr>
        <w:t xml:space="preserve"> </w:t>
      </w:r>
      <w:r>
        <w:t>мышление: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</w:t>
      </w:r>
    </w:p>
    <w:p w:rsidR="001F1D7F" w:rsidRDefault="00A266E4">
      <w:pPr>
        <w:pStyle w:val="a3"/>
        <w:spacing w:line="276" w:lineRule="auto"/>
        <w:ind w:right="261"/>
      </w:pPr>
      <w:r>
        <w:t>поступки других людей с точки зрения сохранения окружающей среды - гаранта жизни и</w:t>
      </w:r>
      <w:r>
        <w:rPr>
          <w:spacing w:val="-5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</w:p>
    <w:p w:rsidR="001F1D7F" w:rsidRDefault="00A266E4">
      <w:pPr>
        <w:pStyle w:val="1"/>
        <w:spacing w:before="195" w:line="276" w:lineRule="auto"/>
        <w:ind w:right="312"/>
      </w:pPr>
      <w:proofErr w:type="spellStart"/>
      <w:r>
        <w:t>Метапредметными</w:t>
      </w:r>
      <w:proofErr w:type="spellEnd"/>
      <w:r>
        <w:t xml:space="preserve"> результатами изучения курса «Химия» является формирование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(УУД).</w:t>
      </w:r>
    </w:p>
    <w:p w:rsidR="001F1D7F" w:rsidRDefault="00A266E4">
      <w:pPr>
        <w:spacing w:before="201"/>
        <w:ind w:left="119"/>
        <w:rPr>
          <w:b/>
          <w:sz w:val="24"/>
        </w:rPr>
      </w:pPr>
      <w:r>
        <w:rPr>
          <w:b/>
          <w:sz w:val="24"/>
        </w:rPr>
        <w:t>Регулятивные УУД:</w:t>
      </w:r>
    </w:p>
    <w:p w:rsidR="001F1D7F" w:rsidRDefault="00A266E4">
      <w:pPr>
        <w:pStyle w:val="a3"/>
        <w:spacing w:before="233" w:line="280" w:lineRule="auto"/>
        <w:ind w:right="443" w:firstLine="250"/>
      </w:pPr>
      <w:r>
        <w:rPr>
          <w:noProof/>
          <w:lang w:eastAsia="ru-RU"/>
        </w:rPr>
        <w:drawing>
          <wp:anchor distT="0" distB="0" distL="0" distR="0" simplePos="0" relativeHeight="487488512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153074</wp:posOffset>
            </wp:positionV>
            <wp:extent cx="237744" cy="167639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 обнаруживать и формулировать учебную проблему, определять цель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1F1D7F" w:rsidRDefault="00A266E4">
      <w:pPr>
        <w:pStyle w:val="a3"/>
        <w:spacing w:before="190" w:line="276" w:lineRule="auto"/>
        <w:ind w:right="101" w:firstLine="250"/>
      </w:pPr>
      <w:r>
        <w:rPr>
          <w:noProof/>
          <w:lang w:eastAsia="ru-RU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125769</wp:posOffset>
            </wp:positionV>
            <wp:extent cx="237744" cy="16763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выдвигать</w:t>
      </w:r>
      <w:r>
        <w:rPr>
          <w:spacing w:val="-6"/>
        </w:rPr>
        <w:t xml:space="preserve"> </w:t>
      </w:r>
      <w:r>
        <w:t>версии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конечный</w:t>
      </w:r>
      <w:r>
        <w:rPr>
          <w:spacing w:val="-2"/>
        </w:rPr>
        <w:t xml:space="preserve"> </w:t>
      </w:r>
      <w:r>
        <w:t>результат,</w:t>
      </w:r>
      <w:r>
        <w:rPr>
          <w:spacing w:val="-1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искать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цели;</w:t>
      </w:r>
    </w:p>
    <w:p w:rsidR="001F1D7F" w:rsidRDefault="00A266E4">
      <w:pPr>
        <w:pStyle w:val="a3"/>
        <w:spacing w:before="200"/>
        <w:ind w:left="369"/>
      </w:pPr>
      <w:r>
        <w:rPr>
          <w:noProof/>
          <w:lang w:eastAsia="ru-RU"/>
        </w:rPr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132119</wp:posOffset>
            </wp:positionV>
            <wp:extent cx="237744" cy="167639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составлять</w:t>
      </w:r>
      <w:r>
        <w:rPr>
          <w:spacing w:val="-6"/>
        </w:rPr>
        <w:t xml:space="preserve"> </w:t>
      </w:r>
      <w:r>
        <w:t>(индивидуально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группе)</w:t>
      </w:r>
      <w:r>
        <w:rPr>
          <w:spacing w:val="-1"/>
        </w:rPr>
        <w:t xml:space="preserve"> </w:t>
      </w:r>
      <w:r>
        <w:t>план</w:t>
      </w:r>
      <w:r>
        <w:rPr>
          <w:spacing w:val="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проблемы;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3"/>
        <w:spacing w:before="1" w:line="276" w:lineRule="auto"/>
        <w:ind w:firstLine="250"/>
      </w:pPr>
      <w:r>
        <w:rPr>
          <w:noProof/>
          <w:lang w:eastAsia="ru-RU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5754</wp:posOffset>
            </wp:positionV>
            <wp:extent cx="237744" cy="16763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работая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 сверять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исправлять</w:t>
      </w:r>
      <w:r>
        <w:rPr>
          <w:spacing w:val="-57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самостоятельно;</w:t>
      </w:r>
    </w:p>
    <w:p w:rsidR="001F1D7F" w:rsidRDefault="00A266E4">
      <w:pPr>
        <w:pStyle w:val="a3"/>
        <w:spacing w:before="200" w:line="276" w:lineRule="auto"/>
        <w:ind w:right="887" w:firstLine="250"/>
      </w:pPr>
      <w:r>
        <w:rPr>
          <w:noProof/>
          <w:lang w:eastAsia="ru-RU"/>
        </w:rPr>
        <w:drawing>
          <wp:anchor distT="0" distB="0" distL="0" distR="0" simplePos="0" relativeHeight="487490560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132119</wp:posOffset>
            </wp:positionV>
            <wp:extent cx="237744" cy="167639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диалоге с учителем совершенствовать самостоятельно выработанные критерии</w:t>
      </w:r>
      <w:r>
        <w:rPr>
          <w:spacing w:val="-58"/>
        </w:rPr>
        <w:t xml:space="preserve"> </w:t>
      </w:r>
      <w:r>
        <w:t>оценки.</w:t>
      </w:r>
    </w:p>
    <w:p w:rsidR="001F1D7F" w:rsidRDefault="00A266E4">
      <w:pPr>
        <w:pStyle w:val="1"/>
        <w:spacing w:before="206"/>
      </w:pPr>
      <w:r>
        <w:t>Познавательные</w:t>
      </w:r>
      <w:r>
        <w:rPr>
          <w:spacing w:val="-4"/>
        </w:rPr>
        <w:t xml:space="preserve"> </w:t>
      </w:r>
      <w:r>
        <w:t>УУД:</w:t>
      </w:r>
    </w:p>
    <w:p w:rsidR="001F1D7F" w:rsidRDefault="001F1D7F">
      <w:pPr>
        <w:pStyle w:val="a3"/>
        <w:spacing w:before="7"/>
        <w:ind w:left="0"/>
        <w:rPr>
          <w:b/>
          <w:sz w:val="20"/>
        </w:rPr>
      </w:pPr>
    </w:p>
    <w:p w:rsidR="001F1D7F" w:rsidRDefault="00A266E4">
      <w:pPr>
        <w:pStyle w:val="a3"/>
        <w:spacing w:line="276" w:lineRule="auto"/>
        <w:ind w:right="318" w:firstLine="250"/>
      </w:pPr>
      <w:r>
        <w:rPr>
          <w:noProof/>
          <w:lang w:eastAsia="ru-RU"/>
        </w:rPr>
        <w:drawing>
          <wp:anchor distT="0" distB="0" distL="0" distR="0" simplePos="0" relativeHeight="487491072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анализировать, сравнивать, классифицировать и обобщать факты и явления. Выявлять</w:t>
      </w:r>
      <w:r>
        <w:rPr>
          <w:spacing w:val="-5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следствия</w:t>
      </w:r>
      <w:r>
        <w:rPr>
          <w:spacing w:val="2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явлений</w:t>
      </w:r>
      <w:r>
        <w:t>.</w:t>
      </w:r>
    </w:p>
    <w:p w:rsidR="001F1D7F" w:rsidRDefault="00A266E4">
      <w:pPr>
        <w:pStyle w:val="a3"/>
        <w:spacing w:before="196" w:line="280" w:lineRule="auto"/>
        <w:ind w:right="978" w:firstLine="245"/>
      </w:pPr>
      <w:r>
        <w:rPr>
          <w:noProof/>
          <w:lang w:eastAsia="ru-RU"/>
        </w:rPr>
        <w:drawing>
          <wp:anchor distT="0" distB="0" distL="0" distR="0" simplePos="0" relativeHeight="487491584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129579</wp:posOffset>
            </wp:positionV>
            <wp:extent cx="237744" cy="167639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 сравнение, классификацию, самостоятельно выбирая основания и</w:t>
      </w:r>
      <w:r>
        <w:rPr>
          <w:spacing w:val="-57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операций;</w:t>
      </w:r>
    </w:p>
    <w:p w:rsidR="001F1D7F" w:rsidRDefault="00A266E4">
      <w:pPr>
        <w:pStyle w:val="a3"/>
        <w:spacing w:before="190" w:line="280" w:lineRule="auto"/>
        <w:ind w:right="356" w:firstLine="250"/>
      </w:pPr>
      <w:r>
        <w:rPr>
          <w:noProof/>
          <w:lang w:eastAsia="ru-RU"/>
        </w:rPr>
        <w:drawing>
          <wp:anchor distT="0" distB="0" distL="0" distR="0" simplePos="0" relativeHeight="487492096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125769</wp:posOffset>
            </wp:positionV>
            <wp:extent cx="237744" cy="16764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строить логическое рассуждение, включающее установление причинно-следственных</w:t>
      </w:r>
      <w:r>
        <w:rPr>
          <w:spacing w:val="-57"/>
        </w:rPr>
        <w:t xml:space="preserve"> </w:t>
      </w:r>
      <w:r>
        <w:t>связей.</w:t>
      </w:r>
    </w:p>
    <w:p w:rsidR="001F1D7F" w:rsidRDefault="001F1D7F">
      <w:pPr>
        <w:spacing w:line="280" w:lineRule="auto"/>
        <w:sectPr w:rsidR="001F1D7F">
          <w:pgSz w:w="11910" w:h="16840"/>
          <w:pgMar w:top="1040" w:right="740" w:bottom="280" w:left="1580" w:header="720" w:footer="720" w:gutter="0"/>
          <w:cols w:space="720"/>
        </w:sectPr>
      </w:pPr>
    </w:p>
    <w:p w:rsidR="001F1D7F" w:rsidRDefault="00A266E4">
      <w:pPr>
        <w:pStyle w:val="a3"/>
        <w:spacing w:before="66" w:line="451" w:lineRule="auto"/>
        <w:ind w:left="369" w:right="356"/>
      </w:pPr>
      <w:r>
        <w:rPr>
          <w:noProof/>
          <w:lang w:eastAsia="ru-RU"/>
        </w:rPr>
        <w:lastRenderedPageBreak/>
        <w:drawing>
          <wp:anchor distT="0" distB="0" distL="0" distR="0" simplePos="0" relativeHeight="487492608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47029</wp:posOffset>
            </wp:positionV>
            <wp:extent cx="237744" cy="16764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376213</wp:posOffset>
            </wp:positionV>
            <wp:extent cx="237744" cy="16764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705397</wp:posOffset>
            </wp:positionV>
            <wp:extent cx="237744" cy="16764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-3"/>
        </w:rPr>
        <w:t xml:space="preserve"> </w:t>
      </w:r>
      <w:r>
        <w:t>схематические</w:t>
      </w:r>
      <w:r>
        <w:rPr>
          <w:spacing w:val="-4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существенных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объекта.</w:t>
      </w:r>
      <w:r>
        <w:rPr>
          <w:spacing w:val="-57"/>
        </w:rPr>
        <w:t xml:space="preserve"> </w:t>
      </w:r>
      <w:r>
        <w:t>составлять тезисы, различные виды планов (простых, сложных и т.п.).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 в</w:t>
      </w:r>
      <w:r>
        <w:rPr>
          <w:spacing w:val="1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(таблицу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1F1D7F" w:rsidRDefault="00A266E4">
      <w:pPr>
        <w:pStyle w:val="a3"/>
        <w:spacing w:line="276" w:lineRule="auto"/>
        <w:ind w:firstLine="250"/>
      </w:pPr>
      <w:r>
        <w:rPr>
          <w:noProof/>
          <w:lang w:eastAsia="ru-RU"/>
        </w:rPr>
        <w:drawing>
          <wp:anchor distT="0" distB="0" distL="0" distR="0" simplePos="0" relativeHeight="487494144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5119</wp:posOffset>
            </wp:positionV>
            <wp:extent cx="237744" cy="16764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уметь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возможные</w:t>
      </w:r>
      <w:r>
        <w:rPr>
          <w:spacing w:val="-9"/>
        </w:rPr>
        <w:t xml:space="preserve"> </w:t>
      </w:r>
      <w:r>
        <w:t>источники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про</w:t>
      </w:r>
      <w:r>
        <w:t>изводить</w:t>
      </w:r>
      <w:r>
        <w:rPr>
          <w:spacing w:val="-6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её достоверность.</w:t>
      </w:r>
    </w:p>
    <w:p w:rsidR="001F1D7F" w:rsidRDefault="00A266E4">
      <w:pPr>
        <w:pStyle w:val="1"/>
      </w:pPr>
      <w:r>
        <w:t>Коммуникативные</w:t>
      </w:r>
      <w:r>
        <w:rPr>
          <w:spacing w:val="-4"/>
        </w:rPr>
        <w:t xml:space="preserve"> </w:t>
      </w:r>
      <w:r>
        <w:t>УУД:</w:t>
      </w:r>
    </w:p>
    <w:p w:rsidR="001F1D7F" w:rsidRDefault="00A266E4">
      <w:pPr>
        <w:pStyle w:val="a3"/>
        <w:spacing w:before="233" w:line="276" w:lineRule="auto"/>
        <w:ind w:right="356"/>
      </w:pPr>
      <w:r>
        <w:t>Самостоятельно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(определять</w:t>
      </w:r>
      <w:r>
        <w:rPr>
          <w:spacing w:val="-6"/>
        </w:rPr>
        <w:t xml:space="preserve"> </w:t>
      </w:r>
      <w:r>
        <w:t>общие</w:t>
      </w:r>
      <w:r>
        <w:rPr>
          <w:spacing w:val="-57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1F1D7F" w:rsidRDefault="00A266E4">
      <w:pPr>
        <w:pStyle w:val="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1F1D7F" w:rsidRDefault="001F1D7F">
      <w:pPr>
        <w:pStyle w:val="a3"/>
        <w:spacing w:before="8"/>
        <w:ind w:left="0"/>
        <w:rPr>
          <w:b/>
          <w:sz w:val="20"/>
        </w:rPr>
      </w:pPr>
    </w:p>
    <w:p w:rsidR="001F1D7F" w:rsidRDefault="00A266E4">
      <w:pPr>
        <w:pStyle w:val="a3"/>
        <w:spacing w:line="276" w:lineRule="auto"/>
        <w:ind w:right="468" w:firstLine="62"/>
      </w:pPr>
      <w:r>
        <w:t>Деятельность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химии</w:t>
      </w:r>
      <w:r>
        <w:rPr>
          <w:spacing w:val="-57"/>
        </w:rPr>
        <w:t xml:space="preserve"> </w:t>
      </w:r>
      <w:r>
        <w:t>должна быть направлена на достижение обучающимися следующих личностных</w:t>
      </w:r>
      <w:r>
        <w:rPr>
          <w:spacing w:val="1"/>
        </w:rPr>
        <w:t xml:space="preserve"> </w:t>
      </w:r>
      <w:r>
        <w:t>результатов:</w:t>
      </w:r>
    </w:p>
    <w:p w:rsidR="001F1D7F" w:rsidRDefault="00A266E4">
      <w:pPr>
        <w:pStyle w:val="a5"/>
        <w:numPr>
          <w:ilvl w:val="0"/>
          <w:numId w:val="5"/>
        </w:numPr>
        <w:tabs>
          <w:tab w:val="left" w:pos="364"/>
        </w:tabs>
        <w:spacing w:before="201" w:line="276" w:lineRule="auto"/>
        <w:ind w:right="683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науку,</w:t>
      </w:r>
      <w:r>
        <w:rPr>
          <w:spacing w:val="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</w:p>
    <w:p w:rsidR="001F1D7F" w:rsidRDefault="00A266E4">
      <w:pPr>
        <w:pStyle w:val="a3"/>
        <w:spacing w:before="200"/>
      </w:pPr>
      <w:r>
        <w:t>целеустремленность,</w:t>
      </w:r>
      <w:r>
        <w:rPr>
          <w:spacing w:val="-7"/>
        </w:rPr>
        <w:t xml:space="preserve"> </w:t>
      </w:r>
      <w:r>
        <w:t>самоконтроль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самооценка;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5"/>
        </w:numPr>
        <w:tabs>
          <w:tab w:val="left" w:pos="364"/>
        </w:tabs>
        <w:spacing w:line="276" w:lineRule="auto"/>
        <w:ind w:right="652" w:firstLine="0"/>
        <w:rPr>
          <w:sz w:val="24"/>
        </w:rPr>
      </w:pPr>
      <w:r>
        <w:rPr>
          <w:sz w:val="24"/>
        </w:rPr>
        <w:t>в трудовой сфере - готовность к осознанному выбору дальнейшей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траектории;</w:t>
      </w:r>
    </w:p>
    <w:p w:rsidR="001F1D7F" w:rsidRDefault="00A266E4">
      <w:pPr>
        <w:pStyle w:val="a3"/>
        <w:spacing w:before="201" w:line="276" w:lineRule="auto"/>
        <w:ind w:right="314"/>
      </w:pPr>
      <w:r>
        <w:t>3) в познавательной (когнитивной, интеллектуальной) сфере –м</w:t>
      </w:r>
      <w:r>
        <w:t>отивация учения, умение</w:t>
      </w:r>
      <w:r>
        <w:rPr>
          <w:spacing w:val="-57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деятельностью.</w:t>
      </w:r>
    </w:p>
    <w:p w:rsidR="001F1D7F" w:rsidRDefault="00A266E4">
      <w:pPr>
        <w:pStyle w:val="1"/>
        <w:spacing w:line="276" w:lineRule="auto"/>
        <w:ind w:right="1067" w:firstLine="62"/>
      </w:pPr>
      <w:proofErr w:type="spellStart"/>
      <w:r>
        <w:t>Метапредметными</w:t>
      </w:r>
      <w:proofErr w:type="spellEnd"/>
      <w:r>
        <w:t xml:space="preserve"> результатами освоения выпускниками основной школы</w:t>
      </w:r>
      <w:r>
        <w:rPr>
          <w:spacing w:val="-57"/>
        </w:rPr>
        <w:t xml:space="preserve"> </w:t>
      </w:r>
      <w:r>
        <w:t>программы по</w:t>
      </w:r>
      <w:r>
        <w:rPr>
          <w:spacing w:val="-3"/>
        </w:rPr>
        <w:t xml:space="preserve"> </w:t>
      </w:r>
      <w:r>
        <w:t>химии</w:t>
      </w:r>
      <w:r>
        <w:rPr>
          <w:spacing w:val="2"/>
        </w:rPr>
        <w:t xml:space="preserve"> </w:t>
      </w:r>
      <w:r>
        <w:t>являются:</w:t>
      </w:r>
    </w:p>
    <w:p w:rsidR="001F1D7F" w:rsidRDefault="00A266E4">
      <w:pPr>
        <w:pStyle w:val="a5"/>
        <w:numPr>
          <w:ilvl w:val="0"/>
          <w:numId w:val="4"/>
        </w:numPr>
        <w:tabs>
          <w:tab w:val="left" w:pos="364"/>
        </w:tabs>
        <w:spacing w:before="191" w:line="276" w:lineRule="auto"/>
        <w:ind w:right="691" w:firstLine="0"/>
        <w:rPr>
          <w:sz w:val="24"/>
        </w:rPr>
      </w:pPr>
      <w:r>
        <w:rPr>
          <w:sz w:val="24"/>
        </w:rPr>
        <w:t>владение универсальными естественно-научными способами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измерение, эксперимент, учебное исследование; применение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познания (системно-информационный анализ, моделирование) для изучения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действительности;</w:t>
      </w:r>
    </w:p>
    <w:p w:rsidR="001F1D7F" w:rsidRDefault="00A266E4">
      <w:pPr>
        <w:pStyle w:val="a5"/>
        <w:numPr>
          <w:ilvl w:val="0"/>
          <w:numId w:val="4"/>
        </w:numPr>
        <w:tabs>
          <w:tab w:val="left" w:pos="364"/>
        </w:tabs>
        <w:spacing w:before="205" w:line="276" w:lineRule="auto"/>
        <w:ind w:right="16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 операций: использование основных интеллектуальных операций: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систематизация,</w:t>
      </w:r>
    </w:p>
    <w:p w:rsidR="001F1D7F" w:rsidRDefault="00A266E4">
      <w:pPr>
        <w:pStyle w:val="a3"/>
        <w:spacing w:line="275" w:lineRule="exact"/>
      </w:pPr>
      <w:r>
        <w:t>выявление</w:t>
      </w:r>
      <w:r>
        <w:rPr>
          <w:spacing w:val="-3"/>
        </w:rPr>
        <w:t xml:space="preserve"> </w:t>
      </w:r>
      <w:r>
        <w:t>причинно-следственных</w:t>
      </w:r>
      <w:r>
        <w:rPr>
          <w:spacing w:val="-6"/>
        </w:rPr>
        <w:t xml:space="preserve"> </w:t>
      </w:r>
      <w:r>
        <w:t>связей,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аналогов;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4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генериров</w:t>
      </w:r>
      <w:r>
        <w:rPr>
          <w:sz w:val="24"/>
        </w:rPr>
        <w:t>ать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реализации;</w:t>
      </w:r>
    </w:p>
    <w:p w:rsidR="001F1D7F" w:rsidRDefault="001F1D7F">
      <w:pPr>
        <w:pStyle w:val="a3"/>
        <w:spacing w:before="7"/>
        <w:ind w:left="0"/>
        <w:rPr>
          <w:sz w:val="20"/>
        </w:rPr>
      </w:pPr>
    </w:p>
    <w:p w:rsidR="001F1D7F" w:rsidRDefault="00A266E4">
      <w:pPr>
        <w:pStyle w:val="a5"/>
        <w:numPr>
          <w:ilvl w:val="0"/>
          <w:numId w:val="4"/>
        </w:numPr>
        <w:tabs>
          <w:tab w:val="left" w:pos="364"/>
        </w:tabs>
        <w:spacing w:before="1" w:line="280" w:lineRule="auto"/>
        <w:ind w:right="390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1F1D7F" w:rsidRDefault="00A266E4">
      <w:pPr>
        <w:pStyle w:val="a5"/>
        <w:numPr>
          <w:ilvl w:val="0"/>
          <w:numId w:val="4"/>
        </w:numPr>
        <w:tabs>
          <w:tab w:val="left" w:pos="365"/>
        </w:tabs>
        <w:spacing w:before="190"/>
        <w:ind w:left="364" w:hanging="246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1F1D7F" w:rsidRDefault="001F1D7F">
      <w:pPr>
        <w:rPr>
          <w:sz w:val="24"/>
        </w:rPr>
        <w:sectPr w:rsidR="001F1D7F">
          <w:pgSz w:w="11910" w:h="16840"/>
          <w:pgMar w:top="1040" w:right="740" w:bottom="280" w:left="1580" w:header="720" w:footer="720" w:gutter="0"/>
          <w:cols w:space="720"/>
        </w:sectPr>
      </w:pPr>
    </w:p>
    <w:p w:rsidR="001F1D7F" w:rsidRDefault="00A266E4">
      <w:pPr>
        <w:pStyle w:val="1"/>
        <w:spacing w:before="70" w:line="272" w:lineRule="exact"/>
      </w:pPr>
      <w:r>
        <w:lastRenderedPageBreak/>
        <w:t>Используемы</w:t>
      </w:r>
      <w:r>
        <w:rPr>
          <w:spacing w:val="-4"/>
        </w:rPr>
        <w:t xml:space="preserve"> </w:t>
      </w:r>
      <w:r>
        <w:t>учебно-методический</w:t>
      </w:r>
      <w:r>
        <w:rPr>
          <w:spacing w:val="-6"/>
        </w:rPr>
        <w:t xml:space="preserve"> </w:t>
      </w:r>
      <w:r>
        <w:t>комплекс:</w:t>
      </w:r>
    </w:p>
    <w:p w:rsidR="001F1D7F" w:rsidRDefault="00A266E4">
      <w:pPr>
        <w:pStyle w:val="a5"/>
        <w:numPr>
          <w:ilvl w:val="0"/>
          <w:numId w:val="3"/>
        </w:numPr>
        <w:tabs>
          <w:tab w:val="left" w:pos="364"/>
        </w:tabs>
        <w:spacing w:line="242" w:lineRule="auto"/>
        <w:ind w:right="262" w:firstLine="0"/>
        <w:rPr>
          <w:sz w:val="24"/>
        </w:rPr>
      </w:pPr>
      <w:r>
        <w:rPr>
          <w:sz w:val="24"/>
        </w:rPr>
        <w:t>Химия.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:учеб</w:t>
      </w:r>
      <w:proofErr w:type="gramEnd"/>
      <w:r>
        <w:rPr>
          <w:sz w:val="24"/>
        </w:rPr>
        <w:t>. для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О.С.</w:t>
      </w:r>
      <w:r>
        <w:rPr>
          <w:spacing w:val="-5"/>
          <w:sz w:val="24"/>
        </w:rPr>
        <w:t xml:space="preserve"> </w:t>
      </w:r>
      <w:r>
        <w:rPr>
          <w:sz w:val="24"/>
        </w:rPr>
        <w:t>Габриелян,</w:t>
      </w:r>
      <w:r>
        <w:rPr>
          <w:spacing w:val="51"/>
          <w:sz w:val="24"/>
        </w:rPr>
        <w:t xml:space="preserve"> </w:t>
      </w:r>
      <w:r>
        <w:rPr>
          <w:sz w:val="24"/>
        </w:rPr>
        <w:t>И.Г.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Остроумов,</w:t>
      </w:r>
      <w:r>
        <w:rPr>
          <w:spacing w:val="-57"/>
          <w:sz w:val="24"/>
        </w:rPr>
        <w:t xml:space="preserve"> </w:t>
      </w:r>
      <w:r>
        <w:rPr>
          <w:sz w:val="24"/>
        </w:rPr>
        <w:t>С.А.</w:t>
      </w:r>
      <w:r>
        <w:rPr>
          <w:spacing w:val="4"/>
          <w:sz w:val="24"/>
        </w:rPr>
        <w:t xml:space="preserve"> </w:t>
      </w:r>
      <w:r>
        <w:rPr>
          <w:sz w:val="24"/>
        </w:rPr>
        <w:t>Сладков.</w:t>
      </w:r>
      <w:r>
        <w:rPr>
          <w:spacing w:val="5"/>
          <w:sz w:val="24"/>
        </w:rPr>
        <w:t xml:space="preserve"> </w:t>
      </w:r>
      <w:r>
        <w:rPr>
          <w:sz w:val="24"/>
        </w:rPr>
        <w:t>–М.: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</w:p>
    <w:p w:rsidR="001F1D7F" w:rsidRDefault="00A266E4">
      <w:pPr>
        <w:pStyle w:val="a5"/>
        <w:numPr>
          <w:ilvl w:val="0"/>
          <w:numId w:val="3"/>
        </w:numPr>
        <w:tabs>
          <w:tab w:val="left" w:pos="422"/>
        </w:tabs>
        <w:spacing w:line="242" w:lineRule="auto"/>
        <w:ind w:right="442" w:firstLine="0"/>
        <w:rPr>
          <w:sz w:val="24"/>
        </w:rPr>
      </w:pPr>
      <w:r>
        <w:rPr>
          <w:sz w:val="24"/>
        </w:rPr>
        <w:t xml:space="preserve">Химия 9 </w:t>
      </w:r>
      <w:proofErr w:type="spellStart"/>
      <w:r>
        <w:rPr>
          <w:sz w:val="24"/>
        </w:rPr>
        <w:t>кл</w:t>
      </w:r>
      <w:proofErr w:type="spellEnd"/>
      <w:proofErr w:type="gramStart"/>
      <w:r>
        <w:rPr>
          <w:sz w:val="24"/>
        </w:rPr>
        <w:t>. :</w:t>
      </w:r>
      <w:proofErr w:type="gramEnd"/>
      <w:r>
        <w:rPr>
          <w:sz w:val="24"/>
        </w:rPr>
        <w:t xml:space="preserve"> учебник для общеобразовательных учреждений / О.С. Габриелян,</w:t>
      </w:r>
      <w:r>
        <w:rPr>
          <w:spacing w:val="1"/>
          <w:sz w:val="24"/>
        </w:rPr>
        <w:t xml:space="preserve"> </w:t>
      </w:r>
      <w:r>
        <w:rPr>
          <w:sz w:val="24"/>
        </w:rPr>
        <w:t>И.Г.</w:t>
      </w:r>
      <w:r>
        <w:rPr>
          <w:spacing w:val="-57"/>
          <w:sz w:val="24"/>
        </w:rPr>
        <w:t xml:space="preserve"> </w:t>
      </w:r>
      <w:r>
        <w:rPr>
          <w:sz w:val="24"/>
        </w:rPr>
        <w:t>Остроумов,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7"/>
          <w:sz w:val="24"/>
        </w:rPr>
        <w:t xml:space="preserve"> </w:t>
      </w:r>
      <w:r>
        <w:rPr>
          <w:sz w:val="24"/>
        </w:rPr>
        <w:t>Сладков. –М.: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</w:p>
    <w:p w:rsidR="001F1D7F" w:rsidRDefault="00A266E4">
      <w:pPr>
        <w:pStyle w:val="a5"/>
        <w:numPr>
          <w:ilvl w:val="0"/>
          <w:numId w:val="3"/>
        </w:numPr>
        <w:tabs>
          <w:tab w:val="left" w:pos="364"/>
        </w:tabs>
        <w:spacing w:line="242" w:lineRule="auto"/>
        <w:ind w:right="271" w:firstLine="0"/>
        <w:rPr>
          <w:sz w:val="24"/>
        </w:rPr>
      </w:pPr>
      <w:r>
        <w:rPr>
          <w:sz w:val="24"/>
        </w:rPr>
        <w:t>Сборник задач по химии 8-9 классы/ О.С. Габриелян,</w:t>
      </w:r>
      <w:r>
        <w:rPr>
          <w:spacing w:val="1"/>
          <w:sz w:val="24"/>
        </w:rPr>
        <w:t xml:space="preserve"> </w:t>
      </w:r>
      <w:r>
        <w:rPr>
          <w:sz w:val="24"/>
        </w:rPr>
        <w:t>И.Г. Остроумов, С.А. Сладков.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</w:p>
    <w:p w:rsidR="001F1D7F" w:rsidRDefault="001F1D7F">
      <w:pPr>
        <w:pStyle w:val="a3"/>
        <w:ind w:left="0"/>
        <w:rPr>
          <w:sz w:val="26"/>
        </w:rPr>
      </w:pPr>
    </w:p>
    <w:p w:rsidR="001F1D7F" w:rsidRDefault="00A266E4">
      <w:pPr>
        <w:pStyle w:val="1"/>
        <w:spacing w:before="204" w:line="276" w:lineRule="auto"/>
        <w:ind w:left="3687" w:right="213" w:hanging="3458"/>
      </w:pPr>
      <w:r>
        <w:t>Предметными результатами освоения выпускниками основной школы программы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2"/>
        </w:rPr>
        <w:t xml:space="preserve"> </w:t>
      </w:r>
      <w:r>
        <w:t>являются:</w:t>
      </w:r>
    </w:p>
    <w:p w:rsidR="001F1D7F" w:rsidRDefault="001F1D7F">
      <w:pPr>
        <w:pStyle w:val="a3"/>
        <w:spacing w:before="3"/>
        <w:ind w:left="0"/>
        <w:rPr>
          <w:b/>
          <w:sz w:val="9"/>
        </w:rPr>
      </w:pPr>
    </w:p>
    <w:p w:rsidR="001F1D7F" w:rsidRDefault="00A266E4">
      <w:pPr>
        <w:pStyle w:val="a5"/>
        <w:numPr>
          <w:ilvl w:val="0"/>
          <w:numId w:val="2"/>
        </w:numPr>
        <w:tabs>
          <w:tab w:val="left" w:pos="361"/>
        </w:tabs>
        <w:spacing w:before="90"/>
        <w:ind w:hanging="24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познавательной с</w:t>
      </w:r>
      <w:r>
        <w:rPr>
          <w:b/>
          <w:sz w:val="24"/>
        </w:rPr>
        <w:t>фере</w:t>
      </w:r>
      <w:r>
        <w:rPr>
          <w:sz w:val="24"/>
        </w:rPr>
        <w:t>: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3"/>
        <w:spacing w:line="276" w:lineRule="auto"/>
      </w:pPr>
      <w:r>
        <w:t>-</w:t>
      </w:r>
      <w:r>
        <w:rPr>
          <w:spacing w:val="-1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понятий:</w:t>
      </w:r>
      <w:r>
        <w:rPr>
          <w:spacing w:val="-8"/>
        </w:rPr>
        <w:t xml:space="preserve"> </w:t>
      </w:r>
      <w:r>
        <w:t>вещество</w:t>
      </w:r>
      <w:r>
        <w:rPr>
          <w:spacing w:val="-2"/>
        </w:rPr>
        <w:t xml:space="preserve"> </w:t>
      </w:r>
      <w:r>
        <w:t>(химический</w:t>
      </w:r>
      <w:r>
        <w:rPr>
          <w:spacing w:val="-2"/>
        </w:rPr>
        <w:t xml:space="preserve"> </w:t>
      </w:r>
      <w:r>
        <w:t>элемент,</w:t>
      </w:r>
      <w:r>
        <w:rPr>
          <w:spacing w:val="-1"/>
        </w:rPr>
        <w:t xml:space="preserve"> </w:t>
      </w:r>
      <w:r>
        <w:t>атом,</w:t>
      </w:r>
      <w:r>
        <w:rPr>
          <w:spacing w:val="-6"/>
        </w:rPr>
        <w:t xml:space="preserve"> </w:t>
      </w:r>
      <w:r>
        <w:t>ион,</w:t>
      </w:r>
      <w:r>
        <w:rPr>
          <w:spacing w:val="-57"/>
        </w:rPr>
        <w:t xml:space="preserve"> </w:t>
      </w:r>
      <w:r>
        <w:t>молекула,</w:t>
      </w:r>
      <w:r>
        <w:rPr>
          <w:spacing w:val="3"/>
        </w:rPr>
        <w:t xml:space="preserve"> </w:t>
      </w:r>
      <w:r>
        <w:t>кристаллическая</w:t>
      </w:r>
      <w:r>
        <w:rPr>
          <w:spacing w:val="2"/>
        </w:rPr>
        <w:t xml:space="preserve"> </w:t>
      </w:r>
      <w:r>
        <w:t>решетка,</w:t>
      </w:r>
      <w:r>
        <w:rPr>
          <w:spacing w:val="3"/>
        </w:rPr>
        <w:t xml:space="preserve"> </w:t>
      </w:r>
      <w:r>
        <w:t>вещество,</w:t>
      </w:r>
      <w:r>
        <w:rPr>
          <w:spacing w:val="-1"/>
        </w:rPr>
        <w:t xml:space="preserve"> </w:t>
      </w:r>
      <w:r>
        <w:t>простые</w:t>
      </w:r>
    </w:p>
    <w:p w:rsidR="001F1D7F" w:rsidRDefault="00A266E4">
      <w:pPr>
        <w:pStyle w:val="a3"/>
        <w:spacing w:before="201" w:line="276" w:lineRule="auto"/>
        <w:ind w:right="327"/>
      </w:pPr>
      <w:r>
        <w:t>и сложные вещества, химическая формула, относительная атомная масса, относительная</w:t>
      </w:r>
      <w:r>
        <w:rPr>
          <w:spacing w:val="-57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масса,</w:t>
      </w:r>
      <w:r>
        <w:rPr>
          <w:spacing w:val="4"/>
        </w:rPr>
        <w:t xml:space="preserve"> </w:t>
      </w:r>
      <w:r>
        <w:t>валентность,</w:t>
      </w:r>
      <w:r>
        <w:rPr>
          <w:spacing w:val="-2"/>
        </w:rPr>
        <w:t xml:space="preserve"> </w:t>
      </w:r>
      <w:r>
        <w:t>оксиды,</w:t>
      </w:r>
      <w:r>
        <w:rPr>
          <w:spacing w:val="-1"/>
        </w:rPr>
        <w:t xml:space="preserve"> </w:t>
      </w:r>
      <w:r>
        <w:t>кислоты,</w:t>
      </w:r>
    </w:p>
    <w:p w:rsidR="001F1D7F" w:rsidRDefault="00A266E4">
      <w:pPr>
        <w:pStyle w:val="a3"/>
        <w:spacing w:before="196" w:line="280" w:lineRule="auto"/>
      </w:pPr>
      <w:r>
        <w:t>основания,</w:t>
      </w:r>
      <w:r>
        <w:rPr>
          <w:spacing w:val="-8"/>
        </w:rPr>
        <w:t xml:space="preserve"> </w:t>
      </w:r>
      <w:r>
        <w:t>соли,</w:t>
      </w:r>
      <w:r>
        <w:rPr>
          <w:spacing w:val="-7"/>
        </w:rPr>
        <w:t xml:space="preserve"> </w:t>
      </w:r>
      <w:r>
        <w:t>амфотерность,</w:t>
      </w:r>
      <w:r>
        <w:rPr>
          <w:spacing w:val="-3"/>
        </w:rPr>
        <w:t xml:space="preserve"> </w:t>
      </w:r>
      <w:r>
        <w:t>индикатор,</w:t>
      </w:r>
      <w:r>
        <w:rPr>
          <w:spacing w:val="-3"/>
        </w:rPr>
        <w:t xml:space="preserve"> </w:t>
      </w:r>
      <w:r>
        <w:t>периодический</w:t>
      </w:r>
      <w:r>
        <w:rPr>
          <w:spacing w:val="-4"/>
        </w:rPr>
        <w:t xml:space="preserve"> </w:t>
      </w:r>
      <w:r>
        <w:t>закон,</w:t>
      </w:r>
      <w:r>
        <w:rPr>
          <w:spacing w:val="-7"/>
        </w:rPr>
        <w:t xml:space="preserve"> </w:t>
      </w:r>
      <w:r>
        <w:t>периодическая</w:t>
      </w:r>
      <w:r>
        <w:rPr>
          <w:spacing w:val="-5"/>
        </w:rPr>
        <w:t xml:space="preserve"> </w:t>
      </w:r>
      <w:r>
        <w:t>система,</w:t>
      </w:r>
      <w:r>
        <w:rPr>
          <w:spacing w:val="-57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изотопы,</w:t>
      </w:r>
      <w:r>
        <w:rPr>
          <w:spacing w:val="-1"/>
        </w:rPr>
        <w:t xml:space="preserve"> </w:t>
      </w:r>
      <w:r>
        <w:t>химическая</w:t>
      </w:r>
    </w:p>
    <w:p w:rsidR="001F1D7F" w:rsidRDefault="00A266E4">
      <w:pPr>
        <w:pStyle w:val="a3"/>
        <w:spacing w:before="189" w:line="280" w:lineRule="auto"/>
        <w:ind w:right="708"/>
      </w:pPr>
      <w:r>
        <w:t xml:space="preserve">связь, </w:t>
      </w:r>
      <w:proofErr w:type="spellStart"/>
      <w:r>
        <w:t>электроотрицательность</w:t>
      </w:r>
      <w:proofErr w:type="spellEnd"/>
      <w:r>
        <w:t>, степень окисления, электролит); химическая реакция</w:t>
      </w:r>
      <w:r>
        <w:rPr>
          <w:spacing w:val="-57"/>
        </w:rPr>
        <w:t xml:space="preserve"> </w:t>
      </w:r>
      <w:r>
        <w:t>(химическое уравнение,</w:t>
      </w:r>
      <w:r>
        <w:rPr>
          <w:spacing w:val="3"/>
        </w:rPr>
        <w:t xml:space="preserve"> </w:t>
      </w:r>
      <w:r>
        <w:t>гене</w:t>
      </w:r>
      <w:r>
        <w:t>тическая</w:t>
      </w:r>
      <w:r>
        <w:rPr>
          <w:spacing w:val="2"/>
        </w:rPr>
        <w:t xml:space="preserve"> </w:t>
      </w:r>
      <w:r>
        <w:t>связь,</w:t>
      </w:r>
      <w:r>
        <w:rPr>
          <w:spacing w:val="-2"/>
        </w:rPr>
        <w:t xml:space="preserve"> </w:t>
      </w:r>
      <w:r>
        <w:t>окисление,</w:t>
      </w:r>
    </w:p>
    <w:p w:rsidR="001F1D7F" w:rsidRDefault="00A266E4">
      <w:pPr>
        <w:pStyle w:val="a3"/>
        <w:spacing w:before="190"/>
      </w:pPr>
      <w:r>
        <w:t>восстановление,</w:t>
      </w:r>
      <w:r>
        <w:rPr>
          <w:spacing w:val="-9"/>
        </w:rPr>
        <w:t xml:space="preserve"> </w:t>
      </w:r>
      <w:r>
        <w:t>электролитическая</w:t>
      </w:r>
      <w:r>
        <w:rPr>
          <w:spacing w:val="-6"/>
        </w:rPr>
        <w:t xml:space="preserve"> </w:t>
      </w:r>
      <w:r>
        <w:t>диссоциация,</w:t>
      </w:r>
      <w:r>
        <w:rPr>
          <w:spacing w:val="-5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химической</w:t>
      </w:r>
      <w:r>
        <w:rPr>
          <w:spacing w:val="-5"/>
        </w:rPr>
        <w:t xml:space="preserve"> </w:t>
      </w:r>
      <w:r>
        <w:t>реакции);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Д.И.Менделеева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 смысл;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59"/>
        </w:tabs>
        <w:spacing w:line="276" w:lineRule="auto"/>
        <w:ind w:right="283" w:firstLine="0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2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(русский,</w:t>
      </w:r>
      <w:r>
        <w:rPr>
          <w:spacing w:val="4"/>
          <w:sz w:val="24"/>
        </w:rPr>
        <w:t xml:space="preserve"> </w:t>
      </w:r>
      <w:r>
        <w:rPr>
          <w:sz w:val="24"/>
        </w:rPr>
        <w:t>родной)</w:t>
      </w:r>
      <w:r>
        <w:rPr>
          <w:spacing w:val="3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</w:p>
    <w:p w:rsidR="001F1D7F" w:rsidRDefault="00A266E4">
      <w:pPr>
        <w:pStyle w:val="a3"/>
        <w:spacing w:before="201"/>
      </w:pPr>
      <w:r>
        <w:t>язык</w:t>
      </w:r>
      <w:r>
        <w:rPr>
          <w:spacing w:val="-2"/>
        </w:rPr>
        <w:t xml:space="preserve"> </w:t>
      </w:r>
      <w:r>
        <w:t>химии;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59"/>
        </w:tabs>
        <w:spacing w:line="276" w:lineRule="auto"/>
        <w:ind w:right="942" w:firstLine="0"/>
        <w:rPr>
          <w:sz w:val="24"/>
        </w:rPr>
      </w:pPr>
      <w:r>
        <w:rPr>
          <w:sz w:val="24"/>
        </w:rPr>
        <w:t>описывать и различать изученные классы неорганических соединений, простые 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реакции;</w:t>
      </w: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before="196" w:line="280" w:lineRule="auto"/>
        <w:ind w:right="1048" w:firstLine="0"/>
        <w:rPr>
          <w:sz w:val="24"/>
        </w:rPr>
      </w:pP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протекающие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быту;</w:t>
      </w: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before="190" w:line="280" w:lineRule="auto"/>
        <w:ind w:right="1827" w:firstLine="0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веществ</w:t>
      </w:r>
    </w:p>
    <w:p w:rsidR="001F1D7F" w:rsidRDefault="00A266E4">
      <w:pPr>
        <w:pStyle w:val="a3"/>
        <w:spacing w:before="189"/>
      </w:pPr>
      <w:r>
        <w:t>по</w:t>
      </w:r>
      <w:r>
        <w:rPr>
          <w:spacing w:val="-4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со свойствами</w:t>
      </w:r>
      <w:r>
        <w:rPr>
          <w:spacing w:val="-3"/>
        </w:rPr>
        <w:t xml:space="preserve"> </w:t>
      </w:r>
      <w:r>
        <w:t>изученных;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line="276" w:lineRule="auto"/>
        <w:ind w:right="826" w:firstLine="0"/>
        <w:rPr>
          <w:sz w:val="24"/>
        </w:rPr>
      </w:pPr>
      <w:r>
        <w:rPr>
          <w:sz w:val="24"/>
        </w:rPr>
        <w:t>структурировать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источников;</w:t>
      </w: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before="201" w:line="276" w:lineRule="auto"/>
        <w:ind w:right="1027" w:firstLine="0"/>
        <w:rPr>
          <w:sz w:val="24"/>
        </w:rPr>
      </w:pPr>
      <w:r>
        <w:rPr>
          <w:sz w:val="24"/>
        </w:rPr>
        <w:t>моделировать строение атомов элементов первого - третьего периодов, 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молекул.</w:t>
      </w:r>
    </w:p>
    <w:p w:rsidR="001F1D7F" w:rsidRDefault="001F1D7F">
      <w:pPr>
        <w:spacing w:line="276" w:lineRule="auto"/>
        <w:rPr>
          <w:sz w:val="24"/>
        </w:rPr>
        <w:sectPr w:rsidR="001F1D7F">
          <w:pgSz w:w="11910" w:h="16840"/>
          <w:pgMar w:top="1320" w:right="740" w:bottom="280" w:left="1580" w:header="720" w:footer="720" w:gutter="0"/>
          <w:cols w:space="720"/>
        </w:sectPr>
      </w:pPr>
    </w:p>
    <w:p w:rsidR="001F1D7F" w:rsidRDefault="00A266E4">
      <w:pPr>
        <w:pStyle w:val="1"/>
        <w:numPr>
          <w:ilvl w:val="0"/>
          <w:numId w:val="2"/>
        </w:numPr>
        <w:tabs>
          <w:tab w:val="left" w:pos="360"/>
        </w:tabs>
        <w:spacing w:before="66"/>
        <w:ind w:left="359"/>
      </w:pPr>
      <w:r>
        <w:lastRenderedPageBreak/>
        <w:t>В ценностно-ориентационной</w:t>
      </w:r>
      <w:r>
        <w:rPr>
          <w:spacing w:val="-5"/>
        </w:rPr>
        <w:t xml:space="preserve"> </w:t>
      </w:r>
      <w:r>
        <w:t>сфере:</w:t>
      </w:r>
    </w:p>
    <w:p w:rsidR="001F1D7F" w:rsidRDefault="001F1D7F">
      <w:pPr>
        <w:pStyle w:val="a3"/>
        <w:spacing w:before="1"/>
        <w:ind w:left="0"/>
        <w:rPr>
          <w:b/>
          <w:sz w:val="21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line="276" w:lineRule="auto"/>
        <w:ind w:right="1438" w:firstLine="0"/>
        <w:rPr>
          <w:sz w:val="24"/>
        </w:rPr>
      </w:pPr>
      <w:r>
        <w:rPr>
          <w:sz w:val="24"/>
        </w:rPr>
        <w:t>анализировать и оценивать последствия для окружающей среды бытовой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 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переработкой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веществ;</w:t>
      </w: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before="201" w:line="276" w:lineRule="auto"/>
        <w:ind w:right="171" w:firstLine="0"/>
        <w:jc w:val="both"/>
        <w:rPr>
          <w:sz w:val="24"/>
        </w:rPr>
      </w:pPr>
      <w:r>
        <w:rPr>
          <w:sz w:val="24"/>
        </w:rPr>
        <w:t>разъяснять на примерах (приводить примеры, подтверждающие) материальное единство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взаимосвязь компонентов живой </w:t>
      </w:r>
      <w:r>
        <w:rPr>
          <w:sz w:val="24"/>
        </w:rPr>
        <w:t>и неживой природы и человека как важную часть этого</w:t>
      </w:r>
      <w:r>
        <w:rPr>
          <w:spacing w:val="-58"/>
          <w:sz w:val="24"/>
        </w:rPr>
        <w:t xml:space="preserve"> </w:t>
      </w:r>
      <w:r>
        <w:rPr>
          <w:sz w:val="24"/>
        </w:rPr>
        <w:t>единства;</w:t>
      </w: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before="200"/>
        <w:ind w:left="263" w:hanging="145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природе.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1"/>
        <w:numPr>
          <w:ilvl w:val="0"/>
          <w:numId w:val="2"/>
        </w:numPr>
        <w:tabs>
          <w:tab w:val="left" w:pos="361"/>
        </w:tabs>
        <w:spacing w:before="1"/>
        <w:ind w:hanging="242"/>
      </w:pPr>
      <w:r>
        <w:t>В</w:t>
      </w:r>
      <w:r>
        <w:rPr>
          <w:spacing w:val="-3"/>
        </w:rPr>
        <w:t xml:space="preserve"> </w:t>
      </w:r>
      <w:r>
        <w:t>трудовой сфере:</w:t>
      </w:r>
    </w:p>
    <w:p w:rsidR="001F1D7F" w:rsidRDefault="001F1D7F">
      <w:pPr>
        <w:pStyle w:val="a3"/>
        <w:ind w:left="0"/>
        <w:rPr>
          <w:b/>
          <w:sz w:val="21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before="1"/>
        <w:ind w:left="26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эксперимент;</w:t>
      </w:r>
    </w:p>
    <w:p w:rsidR="001F1D7F" w:rsidRDefault="001F1D7F">
      <w:pPr>
        <w:pStyle w:val="a3"/>
        <w:spacing w:before="7"/>
        <w:ind w:left="0"/>
        <w:rPr>
          <w:sz w:val="20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64"/>
        </w:tabs>
        <w:spacing w:line="276" w:lineRule="auto"/>
        <w:ind w:right="216" w:firstLine="0"/>
        <w:jc w:val="both"/>
        <w:rPr>
          <w:sz w:val="24"/>
        </w:rPr>
      </w:pPr>
      <w:r>
        <w:rPr>
          <w:sz w:val="24"/>
        </w:rPr>
        <w:t>использовать вещества в соответствии с их предназначением и свойствами, описанными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применению.</w:t>
      </w:r>
    </w:p>
    <w:p w:rsidR="001F1D7F" w:rsidRDefault="00A266E4">
      <w:pPr>
        <w:pStyle w:val="1"/>
        <w:numPr>
          <w:ilvl w:val="0"/>
          <w:numId w:val="2"/>
        </w:numPr>
        <w:tabs>
          <w:tab w:val="left" w:pos="360"/>
        </w:tabs>
        <w:spacing w:before="201"/>
        <w:ind w:left="359"/>
        <w:rPr>
          <w:b w:val="0"/>
        </w:rPr>
      </w:pPr>
      <w:r>
        <w:t>В</w:t>
      </w:r>
      <w:r>
        <w:rPr>
          <w:spacing w:val="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b w:val="0"/>
        </w:rPr>
        <w:t>:</w:t>
      </w:r>
    </w:p>
    <w:p w:rsidR="001F1D7F" w:rsidRDefault="001F1D7F">
      <w:pPr>
        <w:pStyle w:val="a3"/>
        <w:spacing w:before="1"/>
        <w:ind w:left="0"/>
        <w:rPr>
          <w:sz w:val="21"/>
        </w:rPr>
      </w:pPr>
    </w:p>
    <w:p w:rsidR="001F1D7F" w:rsidRDefault="00A266E4">
      <w:pPr>
        <w:pStyle w:val="a5"/>
        <w:numPr>
          <w:ilvl w:val="0"/>
          <w:numId w:val="1"/>
        </w:numPr>
        <w:tabs>
          <w:tab w:val="left" w:pos="259"/>
        </w:tabs>
        <w:spacing w:line="276" w:lineRule="auto"/>
        <w:ind w:right="772" w:firstLine="0"/>
        <w:rPr>
          <w:sz w:val="24"/>
        </w:rPr>
      </w:pP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отравлениях,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оборудованием.</w:t>
      </w:r>
    </w:p>
    <w:p w:rsidR="001F1D7F" w:rsidRDefault="001F1D7F">
      <w:pPr>
        <w:pStyle w:val="a3"/>
        <w:ind w:left="0"/>
        <w:rPr>
          <w:sz w:val="26"/>
        </w:rPr>
      </w:pPr>
    </w:p>
    <w:p w:rsidR="001F1D7F" w:rsidRDefault="001F1D7F">
      <w:pPr>
        <w:pStyle w:val="a3"/>
        <w:ind w:left="0"/>
        <w:rPr>
          <w:sz w:val="26"/>
        </w:rPr>
      </w:pPr>
    </w:p>
    <w:p w:rsidR="001F1D7F" w:rsidRDefault="001F1D7F">
      <w:pPr>
        <w:pStyle w:val="a3"/>
        <w:ind w:left="0"/>
        <w:rPr>
          <w:sz w:val="26"/>
        </w:rPr>
      </w:pPr>
    </w:p>
    <w:p w:rsidR="001F1D7F" w:rsidRDefault="001F1D7F">
      <w:pPr>
        <w:pStyle w:val="a3"/>
        <w:ind w:left="0"/>
      </w:pPr>
    </w:p>
    <w:p w:rsidR="00A266E4" w:rsidRDefault="00A266E4" w:rsidP="00A266E4">
      <w:pPr>
        <w:pStyle w:val="a3"/>
        <w:spacing w:line="345" w:lineRule="exact"/>
      </w:pPr>
      <w:bookmarkStart w:id="0" w:name="_GoBack"/>
      <w:bookmarkEnd w:id="0"/>
    </w:p>
    <w:p w:rsidR="001F1D7F" w:rsidRDefault="001F1D7F">
      <w:pPr>
        <w:pStyle w:val="a3"/>
        <w:spacing w:line="265" w:lineRule="exact"/>
        <w:ind w:left="5991"/>
      </w:pPr>
    </w:p>
    <w:sectPr w:rsidR="001F1D7F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E7FAA"/>
    <w:multiLevelType w:val="hybridMultilevel"/>
    <w:tmpl w:val="DC763CD6"/>
    <w:lvl w:ilvl="0" w:tplc="6024A7A0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94EEA2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6CF0C576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DD7093EC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698CA660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31B6A06E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0DE2FBB8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6110293C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68A03A50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1">
    <w:nsid w:val="21BB4501"/>
    <w:multiLevelType w:val="hybridMultilevel"/>
    <w:tmpl w:val="F9F846C2"/>
    <w:lvl w:ilvl="0" w:tplc="DFB6D520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ADBFA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AC5CC056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15FE0880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66C2BAA2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5086862E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27648A04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5802B86A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35A43404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2">
    <w:nsid w:val="2F615BD5"/>
    <w:multiLevelType w:val="hybridMultilevel"/>
    <w:tmpl w:val="9634DFCA"/>
    <w:lvl w:ilvl="0" w:tplc="FBE2A006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F2C8A4">
      <w:numFmt w:val="bullet"/>
      <w:lvlText w:val="•"/>
      <w:lvlJc w:val="left"/>
      <w:pPr>
        <w:ind w:left="1282" w:hanging="241"/>
      </w:pPr>
      <w:rPr>
        <w:rFonts w:hint="default"/>
        <w:lang w:val="ru-RU" w:eastAsia="en-US" w:bidi="ar-SA"/>
      </w:rPr>
    </w:lvl>
    <w:lvl w:ilvl="2" w:tplc="F9D2883C">
      <w:numFmt w:val="bullet"/>
      <w:lvlText w:val="•"/>
      <w:lvlJc w:val="left"/>
      <w:pPr>
        <w:ind w:left="2204" w:hanging="241"/>
      </w:pPr>
      <w:rPr>
        <w:rFonts w:hint="default"/>
        <w:lang w:val="ru-RU" w:eastAsia="en-US" w:bidi="ar-SA"/>
      </w:rPr>
    </w:lvl>
    <w:lvl w:ilvl="3" w:tplc="074A1EE8">
      <w:numFmt w:val="bullet"/>
      <w:lvlText w:val="•"/>
      <w:lvlJc w:val="left"/>
      <w:pPr>
        <w:ind w:left="3127" w:hanging="241"/>
      </w:pPr>
      <w:rPr>
        <w:rFonts w:hint="default"/>
        <w:lang w:val="ru-RU" w:eastAsia="en-US" w:bidi="ar-SA"/>
      </w:rPr>
    </w:lvl>
    <w:lvl w:ilvl="4" w:tplc="05A625DA">
      <w:numFmt w:val="bullet"/>
      <w:lvlText w:val="•"/>
      <w:lvlJc w:val="left"/>
      <w:pPr>
        <w:ind w:left="4049" w:hanging="241"/>
      </w:pPr>
      <w:rPr>
        <w:rFonts w:hint="default"/>
        <w:lang w:val="ru-RU" w:eastAsia="en-US" w:bidi="ar-SA"/>
      </w:rPr>
    </w:lvl>
    <w:lvl w:ilvl="5" w:tplc="9BF81E6E">
      <w:numFmt w:val="bullet"/>
      <w:lvlText w:val="•"/>
      <w:lvlJc w:val="left"/>
      <w:pPr>
        <w:ind w:left="4972" w:hanging="241"/>
      </w:pPr>
      <w:rPr>
        <w:rFonts w:hint="default"/>
        <w:lang w:val="ru-RU" w:eastAsia="en-US" w:bidi="ar-SA"/>
      </w:rPr>
    </w:lvl>
    <w:lvl w:ilvl="6" w:tplc="C35EA328">
      <w:numFmt w:val="bullet"/>
      <w:lvlText w:val="•"/>
      <w:lvlJc w:val="left"/>
      <w:pPr>
        <w:ind w:left="5894" w:hanging="241"/>
      </w:pPr>
      <w:rPr>
        <w:rFonts w:hint="default"/>
        <w:lang w:val="ru-RU" w:eastAsia="en-US" w:bidi="ar-SA"/>
      </w:rPr>
    </w:lvl>
    <w:lvl w:ilvl="7" w:tplc="B216A1AA">
      <w:numFmt w:val="bullet"/>
      <w:lvlText w:val="•"/>
      <w:lvlJc w:val="left"/>
      <w:pPr>
        <w:ind w:left="6816" w:hanging="241"/>
      </w:pPr>
      <w:rPr>
        <w:rFonts w:hint="default"/>
        <w:lang w:val="ru-RU" w:eastAsia="en-US" w:bidi="ar-SA"/>
      </w:rPr>
    </w:lvl>
    <w:lvl w:ilvl="8" w:tplc="7EBC5018">
      <w:numFmt w:val="bullet"/>
      <w:lvlText w:val="•"/>
      <w:lvlJc w:val="left"/>
      <w:pPr>
        <w:ind w:left="7739" w:hanging="241"/>
      </w:pPr>
      <w:rPr>
        <w:rFonts w:hint="default"/>
        <w:lang w:val="ru-RU" w:eastAsia="en-US" w:bidi="ar-SA"/>
      </w:rPr>
    </w:lvl>
  </w:abstractNum>
  <w:abstractNum w:abstractNumId="3">
    <w:nsid w:val="3A896287"/>
    <w:multiLevelType w:val="hybridMultilevel"/>
    <w:tmpl w:val="37CA984C"/>
    <w:lvl w:ilvl="0" w:tplc="161EE9F2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E24E04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3E40872C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3536C948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8A4040B0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EC46BE30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E3585B0C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5DD42B60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6C9618A6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4">
    <w:nsid w:val="4791538E"/>
    <w:multiLevelType w:val="hybridMultilevel"/>
    <w:tmpl w:val="6E42730A"/>
    <w:lvl w:ilvl="0" w:tplc="C53E588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803300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DD4896F2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572EDFF8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EE78FEB0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55D65BE4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9248521C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8C089A86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7E4A446C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5">
    <w:nsid w:val="47BF3ED5"/>
    <w:multiLevelType w:val="hybridMultilevel"/>
    <w:tmpl w:val="7B863A8A"/>
    <w:lvl w:ilvl="0" w:tplc="2AE04EC8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B09EA4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831E81A4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F566CF68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81644D44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AA389AA6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7098E856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CDA2733E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6FCA286C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6">
    <w:nsid w:val="7CCF545A"/>
    <w:multiLevelType w:val="hybridMultilevel"/>
    <w:tmpl w:val="80F48B38"/>
    <w:lvl w:ilvl="0" w:tplc="691CBB0E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104F92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0BFC1D22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18F0EE3A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D95E8D0E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EB2ED042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E9DE65EA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5A82A560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C0E80252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1D7F"/>
    <w:rsid w:val="001F1D7F"/>
    <w:rsid w:val="00A2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9A3B7-0BD7-4D60-9DF3-0AC9489D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5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2022-12-09T07:26:00Z</dcterms:created>
  <dcterms:modified xsi:type="dcterms:W3CDTF">2022-12-09T07:27:00Z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2022-12-09T00:00:00Z</vt:filetime>
  </property>
</Properties>
</file>